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732" w:rsidRPr="00076355" w:rsidRDefault="00B54732" w:rsidP="00B54732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6355">
        <w:rPr>
          <w:rFonts w:ascii="Times New Roman" w:eastAsia="Times New Roman" w:hAnsi="Times New Roman" w:cs="Times New Roman"/>
          <w:sz w:val="28"/>
          <w:szCs w:val="28"/>
        </w:rPr>
        <w:t>Спецификация</w:t>
      </w:r>
    </w:p>
    <w:p w:rsidR="00B54732" w:rsidRPr="00076355" w:rsidRDefault="00B54732" w:rsidP="00B54732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6355">
        <w:rPr>
          <w:rFonts w:ascii="Times New Roman" w:eastAsia="Times New Roman" w:hAnsi="Times New Roman" w:cs="Times New Roman"/>
          <w:sz w:val="28"/>
          <w:szCs w:val="28"/>
        </w:rPr>
        <w:t xml:space="preserve">Аттестационного материала за курс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76355">
        <w:rPr>
          <w:rFonts w:ascii="Times New Roman" w:eastAsia="Times New Roman" w:hAnsi="Times New Roman" w:cs="Times New Roman"/>
          <w:sz w:val="28"/>
          <w:szCs w:val="28"/>
        </w:rPr>
        <w:t xml:space="preserve"> класса </w:t>
      </w:r>
    </w:p>
    <w:p w:rsidR="00B54732" w:rsidRDefault="00B54732" w:rsidP="00B54732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6355">
        <w:rPr>
          <w:rFonts w:ascii="Times New Roman" w:eastAsia="Times New Roman" w:hAnsi="Times New Roman" w:cs="Times New Roman"/>
          <w:sz w:val="28"/>
          <w:szCs w:val="28"/>
        </w:rPr>
        <w:t xml:space="preserve">По предмету «Математика: алгебра, геометрия»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54732" w:rsidRPr="00076355" w:rsidRDefault="00B54732" w:rsidP="00B54732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4732" w:rsidRPr="00076355" w:rsidRDefault="00B54732" w:rsidP="00B5473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76355">
        <w:rPr>
          <w:rFonts w:ascii="Times New Roman" w:eastAsia="Times New Roman" w:hAnsi="Times New Roman" w:cs="Times New Roman"/>
        </w:rPr>
        <w:t xml:space="preserve">Работа </w:t>
      </w:r>
      <w:r w:rsidRPr="0007635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составлен на </w:t>
      </w:r>
      <w:r w:rsidRPr="00076355">
        <w:rPr>
          <w:rFonts w:ascii="Times New Roman" w:hAnsi="Times New Roman" w:cs="Times New Roman"/>
          <w:color w:val="000000" w:themeColor="text1"/>
        </w:rPr>
        <w:t xml:space="preserve"> основании </w:t>
      </w:r>
      <w:r w:rsidRPr="0007635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рабочей программы по математике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7-9</w:t>
      </w:r>
      <w:r w:rsidRPr="0007635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класса, составленной на основе Федерального государственного образовательного стандарта основного общего образования, ООП ООО МБУ «Школа №41», </w:t>
      </w:r>
      <w:r w:rsidRPr="00076355">
        <w:rPr>
          <w:rFonts w:ascii="Times New Roman" w:hAnsi="Times New Roman" w:cs="Times New Roman"/>
          <w:color w:val="000000" w:themeColor="text1"/>
        </w:rPr>
        <w:t xml:space="preserve">на основе «Математика: программы: 7-11 классы с углубленным изучением математики/ А.Г. </w:t>
      </w:r>
      <w:proofErr w:type="gramStart"/>
      <w:r w:rsidRPr="00076355">
        <w:rPr>
          <w:rFonts w:ascii="Times New Roman" w:hAnsi="Times New Roman" w:cs="Times New Roman"/>
          <w:color w:val="000000" w:themeColor="text1"/>
        </w:rPr>
        <w:t>Мерзляк</w:t>
      </w:r>
      <w:proofErr w:type="gramEnd"/>
      <w:r w:rsidRPr="00076355">
        <w:rPr>
          <w:rFonts w:ascii="Times New Roman" w:hAnsi="Times New Roman" w:cs="Times New Roman"/>
          <w:color w:val="000000" w:themeColor="text1"/>
        </w:rPr>
        <w:t xml:space="preserve">, В.Б. Полонский, М.С. Якир, Е.В. Буцко. – М.: Вентана – Граф, 2020.  </w:t>
      </w:r>
    </w:p>
    <w:p w:rsidR="00B54732" w:rsidRPr="00076355" w:rsidRDefault="00B54732" w:rsidP="00B5473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76355">
        <w:rPr>
          <w:rFonts w:ascii="Times New Roman" w:hAnsi="Times New Roman" w:cs="Times New Roman"/>
          <w:color w:val="000000" w:themeColor="text1"/>
        </w:rPr>
        <w:t xml:space="preserve">Работа </w:t>
      </w:r>
      <w:r w:rsidRPr="00076355">
        <w:rPr>
          <w:rFonts w:ascii="Times New Roman" w:eastAsia="Times New Roman" w:hAnsi="Times New Roman" w:cs="Times New Roman"/>
        </w:rPr>
        <w:t xml:space="preserve">предназначена для проведения процедуры промежуточной аттестации и определения индивидуальных достижений, планируемых результатов </w:t>
      </w:r>
      <w:proofErr w:type="gramStart"/>
      <w:r w:rsidRPr="00076355">
        <w:rPr>
          <w:rFonts w:ascii="Times New Roman" w:eastAsia="Times New Roman" w:hAnsi="Times New Roman" w:cs="Times New Roman"/>
        </w:rPr>
        <w:t>обучения по предмету</w:t>
      </w:r>
      <w:proofErr w:type="gramEnd"/>
      <w:r w:rsidRPr="00076355">
        <w:rPr>
          <w:rFonts w:ascii="Times New Roman" w:eastAsia="Times New Roman" w:hAnsi="Times New Roman" w:cs="Times New Roman"/>
        </w:rPr>
        <w:t xml:space="preserve"> «Математика: алгебра, геометрия» за </w:t>
      </w:r>
      <w:r>
        <w:rPr>
          <w:rFonts w:ascii="Times New Roman" w:eastAsia="Times New Roman" w:hAnsi="Times New Roman" w:cs="Times New Roman"/>
        </w:rPr>
        <w:t>7 класс</w:t>
      </w:r>
    </w:p>
    <w:p w:rsidR="00B54732" w:rsidRPr="00076355" w:rsidRDefault="00B54732" w:rsidP="00B54732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4732" w:rsidRPr="00076355" w:rsidRDefault="00B54732" w:rsidP="00B54732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6355">
        <w:rPr>
          <w:rFonts w:ascii="Times New Roman" w:eastAsia="Times New Roman" w:hAnsi="Times New Roman" w:cs="Times New Roman"/>
          <w:sz w:val="28"/>
          <w:szCs w:val="28"/>
        </w:rPr>
        <w:t>Инструкция по выполнению работы</w:t>
      </w:r>
    </w:p>
    <w:p w:rsidR="00B54732" w:rsidRDefault="00B54732" w:rsidP="00B54732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426D" w:rsidRPr="00BF0017" w:rsidRDefault="00D7426D" w:rsidP="00D7426D">
      <w:pPr>
        <w:jc w:val="center"/>
        <w:rPr>
          <w:rFonts w:ascii="Times New Roman" w:hAnsi="Times New Roman"/>
          <w:b/>
          <w:sz w:val="28"/>
          <w:szCs w:val="28"/>
        </w:rPr>
      </w:pPr>
      <w:r w:rsidRPr="00BF0017">
        <w:rPr>
          <w:rFonts w:ascii="Times New Roman" w:hAnsi="Times New Roman"/>
          <w:b/>
          <w:sz w:val="28"/>
          <w:szCs w:val="28"/>
        </w:rPr>
        <w:t>Общая характеристика и структура работ</w:t>
      </w:r>
    </w:p>
    <w:p w:rsidR="00D7426D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B7C54">
        <w:rPr>
          <w:rFonts w:ascii="Times New Roman" w:hAnsi="Times New Roman"/>
          <w:sz w:val="24"/>
          <w:szCs w:val="24"/>
          <w:lang w:eastAsia="ru-RU"/>
        </w:rPr>
        <w:t>Про</w:t>
      </w:r>
      <w:r>
        <w:rPr>
          <w:rFonts w:ascii="Times New Roman" w:hAnsi="Times New Roman"/>
          <w:sz w:val="24"/>
          <w:szCs w:val="24"/>
          <w:lang w:eastAsia="ru-RU"/>
        </w:rPr>
        <w:t xml:space="preserve">межуточная аттестационная 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работа состоит из двух частей, включающих в себя </w:t>
      </w:r>
      <w:r>
        <w:rPr>
          <w:rFonts w:ascii="Times New Roman" w:hAnsi="Times New Roman"/>
          <w:sz w:val="24"/>
          <w:szCs w:val="24"/>
          <w:lang w:eastAsia="ru-RU"/>
        </w:rPr>
        <w:t>12 заданий. Часть 1 содержит 9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(7 заданий по алгебре и 2 задания по геометрии) </w:t>
      </w:r>
      <w:r w:rsidRPr="00D0144B">
        <w:rPr>
          <w:rFonts w:ascii="Times New Roman" w:hAnsi="Times New Roman"/>
          <w:sz w:val="24"/>
          <w:szCs w:val="24"/>
          <w:lang w:eastAsia="ru-RU"/>
        </w:rPr>
        <w:t>заданий, часть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2 содержит 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(2 задания по алгебре и</w:t>
      </w:r>
      <w:r>
        <w:rPr>
          <w:rFonts w:ascii="Times New Roman" w:hAnsi="Times New Roman"/>
          <w:sz w:val="24"/>
          <w:szCs w:val="24"/>
          <w:lang w:eastAsia="ru-RU"/>
        </w:rPr>
        <w:t xml:space="preserve"> 1 задания по геометрии) задания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с развернутым ответом.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заданий части 1 ответом является число и</w:t>
      </w:r>
      <w:r>
        <w:rPr>
          <w:rFonts w:ascii="Times New Roman" w:hAnsi="Times New Roman"/>
          <w:sz w:val="24"/>
          <w:szCs w:val="24"/>
          <w:lang w:eastAsia="ru-RU"/>
        </w:rPr>
        <w:t>ли</w:t>
      </w:r>
      <w:r>
        <w:rPr>
          <w:rFonts w:ascii="Times New Roman" w:hAnsi="Times New Roman"/>
          <w:sz w:val="24"/>
          <w:szCs w:val="24"/>
          <w:lang w:eastAsia="ru-RU"/>
        </w:rPr>
        <w:t xml:space="preserve"> последовательность цифр. В заданиях № 3; 5; 9 необходимо выбрать правильный ответ. В задании № 7 правильной записью ответа является следующая запись, например, 213. Следующая запись ответа «А – 2; Б – 1; В – 3» - считается </w:t>
      </w:r>
      <w:r w:rsidRPr="00D7426D">
        <w:rPr>
          <w:rFonts w:ascii="Times New Roman" w:hAnsi="Times New Roman"/>
          <w:b/>
          <w:sz w:val="24"/>
          <w:szCs w:val="24"/>
          <w:lang w:eastAsia="ru-RU"/>
        </w:rPr>
        <w:t>неверной.</w:t>
      </w:r>
      <w:r>
        <w:rPr>
          <w:rFonts w:ascii="Times New Roman" w:hAnsi="Times New Roman"/>
          <w:sz w:val="24"/>
          <w:szCs w:val="24"/>
          <w:lang w:eastAsia="ru-RU"/>
        </w:rPr>
        <w:t xml:space="preserve"> В заданиях № 1; 2; 6; 8 – записать краткий ответ, являющийся числом или конечной десятичной дробью. В задании № 4 «а» ответом является выражение, полученное в процессе упрощения данного выражения и  № 4 «б» ответом является число, являющееся значением полученного выражения.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 xml:space="preserve">     </w:t>
      </w:r>
      <w:r>
        <w:rPr>
          <w:rFonts w:ascii="Times New Roman" w:hAnsi="Times New Roman"/>
          <w:sz w:val="24"/>
          <w:szCs w:val="24"/>
          <w:lang w:eastAsia="ru-RU"/>
        </w:rPr>
        <w:t>Задания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части</w:t>
      </w:r>
      <w:proofErr w:type="gramStart"/>
      <w:r w:rsidRPr="00D0144B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D0144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направлены на проверку достижения уровня обязательной (базовый уровень) подготовки. Предусмотрены две формы ответа: задания с кратким ответом и задания на соотнесение. С помощью этих заданий проверяется умение овладеть основным понятиями, знание алгоритмов при выполнении определенных процедур, а также применение изученного материала в простейших практических ситуациях.</w:t>
      </w:r>
    </w:p>
    <w:p w:rsidR="00D7426D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 xml:space="preserve">     </w:t>
      </w:r>
      <w:r>
        <w:rPr>
          <w:rFonts w:ascii="Times New Roman" w:hAnsi="Times New Roman"/>
          <w:sz w:val="24"/>
          <w:szCs w:val="24"/>
          <w:lang w:eastAsia="ru-RU"/>
        </w:rPr>
        <w:t>Задания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части 2 </w:t>
      </w:r>
      <w:r>
        <w:rPr>
          <w:rFonts w:ascii="Times New Roman" w:hAnsi="Times New Roman"/>
          <w:sz w:val="24"/>
          <w:szCs w:val="24"/>
          <w:lang w:eastAsia="ru-RU"/>
        </w:rPr>
        <w:t xml:space="preserve">направлены на дифференцируемую проверку повышенного уровня владения программным материалом. При выполнении этой части проверяется способность учащихся интегрировать различные темы, владеть навыками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квази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-исследования, а также применять нестандартные приемы рассуждений.</w:t>
      </w:r>
    </w:p>
    <w:p w:rsidR="00D7426D" w:rsidRPr="00076355" w:rsidRDefault="00D7426D" w:rsidP="00B54732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426D" w:rsidRPr="00BF0017" w:rsidRDefault="00D7426D" w:rsidP="00D7426D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F0017">
        <w:rPr>
          <w:rFonts w:ascii="Times New Roman" w:hAnsi="Times New Roman"/>
          <w:b/>
          <w:sz w:val="28"/>
          <w:szCs w:val="28"/>
          <w:lang w:eastAsia="ru-RU"/>
        </w:rPr>
        <w:t>Время выполнения работы и условие её проведения</w:t>
      </w:r>
    </w:p>
    <w:p w:rsidR="00D7426D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выполнение работы отводиться 120 минут, задания первой части выполняются на черновике, после чего ответ заносится в бланк ответов. Задания второй части выполняется на отдельных листах с записью развёрнутого решения.</w:t>
      </w:r>
    </w:p>
    <w:p w:rsidR="00B54732" w:rsidRPr="00076355" w:rsidRDefault="00B54732" w:rsidP="00B54732">
      <w:pPr>
        <w:widowControl w:val="0"/>
        <w:autoSpaceDE w:val="0"/>
        <w:autoSpaceDN w:val="0"/>
        <w:spacing w:before="4"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4732" w:rsidRPr="00076355" w:rsidRDefault="00B54732" w:rsidP="00B54732">
      <w:pPr>
        <w:widowControl w:val="0"/>
        <w:autoSpaceDE w:val="0"/>
        <w:autoSpaceDN w:val="0"/>
        <w:spacing w:before="4"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6355">
        <w:rPr>
          <w:rFonts w:ascii="Times New Roman" w:eastAsia="Times New Roman" w:hAnsi="Times New Roman" w:cs="Times New Roman"/>
          <w:sz w:val="28"/>
          <w:szCs w:val="28"/>
        </w:rPr>
        <w:t>Критерий оценивания</w:t>
      </w:r>
    </w:p>
    <w:p w:rsidR="00B54732" w:rsidRPr="00076355" w:rsidRDefault="00B54732" w:rsidP="00B54732">
      <w:pPr>
        <w:widowControl w:val="0"/>
        <w:autoSpaceDE w:val="0"/>
        <w:autoSpaceDN w:val="0"/>
        <w:spacing w:before="4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B28" w:rsidRDefault="00B54732" w:rsidP="00B54732">
      <w:pPr>
        <w:widowControl w:val="0"/>
        <w:autoSpaceDE w:val="0"/>
        <w:autoSpaceDN w:val="0"/>
        <w:spacing w:before="4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6355">
        <w:rPr>
          <w:rFonts w:ascii="Times New Roman" w:eastAsia="Times New Roman" w:hAnsi="Times New Roman" w:cs="Times New Roman"/>
          <w:sz w:val="24"/>
          <w:szCs w:val="24"/>
        </w:rPr>
        <w:t>Задания первой части считается выполненным, если</w:t>
      </w:r>
      <w:r w:rsidR="00F37B28">
        <w:rPr>
          <w:rFonts w:ascii="Times New Roman" w:eastAsia="Times New Roman" w:hAnsi="Times New Roman" w:cs="Times New Roman"/>
          <w:sz w:val="24"/>
          <w:szCs w:val="24"/>
        </w:rPr>
        <w:t xml:space="preserve"> верно записан ответ в бланке </w:t>
      </w:r>
      <w:r w:rsidR="00F37B2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№ 2; 3; 5; 6; 7; 8; 9 </w:t>
      </w:r>
      <w:r w:rsidRPr="00076355">
        <w:rPr>
          <w:rFonts w:ascii="Times New Roman" w:eastAsia="Times New Roman" w:hAnsi="Times New Roman" w:cs="Times New Roman"/>
          <w:sz w:val="24"/>
          <w:szCs w:val="24"/>
        </w:rPr>
        <w:t xml:space="preserve">оценивается в 1 балл. </w:t>
      </w:r>
      <w:r w:rsidR="00F37B28">
        <w:rPr>
          <w:rFonts w:ascii="Times New Roman" w:eastAsia="Times New Roman" w:hAnsi="Times New Roman" w:cs="Times New Roman"/>
          <w:sz w:val="24"/>
          <w:szCs w:val="24"/>
        </w:rPr>
        <w:t xml:space="preserve">№1 оценивается в 3 балла. № 4 оценивается в 2 балла. При записи ответов части 1 учитывается следующее: </w:t>
      </w:r>
    </w:p>
    <w:p w:rsidR="00F37B28" w:rsidRDefault="00F37B28" w:rsidP="00B54732">
      <w:pPr>
        <w:widowControl w:val="0"/>
        <w:autoSpaceDE w:val="0"/>
        <w:autoSpaceDN w:val="0"/>
        <w:spacing w:before="4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 заданиях с выбором ответа указывается номер верного ответа. </w:t>
      </w:r>
    </w:p>
    <w:p w:rsidR="00F37B28" w:rsidRDefault="00F37B28" w:rsidP="00B54732">
      <w:pPr>
        <w:widowControl w:val="0"/>
        <w:autoSpaceDE w:val="0"/>
        <w:autoSpaceDN w:val="0"/>
        <w:spacing w:before="4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заданиях с кратким ответом, указывается число</w:t>
      </w:r>
      <w:r w:rsidR="000F5A0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целое число или десятичная дробь), получившееся в результате решения. </w:t>
      </w:r>
    </w:p>
    <w:p w:rsidR="000F5A05" w:rsidRDefault="000F5A05" w:rsidP="00B54732">
      <w:pPr>
        <w:widowControl w:val="0"/>
        <w:autoSpaceDE w:val="0"/>
        <w:autoSpaceDN w:val="0"/>
        <w:spacing w:before="4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 задании на соответствие указывается последовательность цифр из таблицы ответов  без использования букв, пробелов и других символов (не правильно: А-2, Б-1, В-3. Правильно: 213.) </w:t>
      </w:r>
    </w:p>
    <w:p w:rsidR="00B54732" w:rsidRDefault="00F37B28" w:rsidP="00B54732">
      <w:pPr>
        <w:widowControl w:val="0"/>
        <w:autoSpaceDE w:val="0"/>
        <w:autoSpaceDN w:val="0"/>
        <w:spacing w:before="4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4732" w:rsidRPr="00076355">
        <w:rPr>
          <w:rFonts w:ascii="Times New Roman" w:eastAsia="Times New Roman" w:hAnsi="Times New Roman" w:cs="Times New Roman"/>
          <w:sz w:val="24"/>
          <w:szCs w:val="24"/>
        </w:rPr>
        <w:t xml:space="preserve">Задания второй части считается выполненным верно, если учащийся выбрал правильный путь решения и получил верный ответ. Оцениваются задания в 2 балла. Если в решении допущена ошибка, не влияющая на ответ, то снимается один балл. </w:t>
      </w:r>
    </w:p>
    <w:p w:rsidR="00B54732" w:rsidRDefault="00B54732" w:rsidP="00B547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F37B28">
        <w:rPr>
          <w:rFonts w:ascii="Times New Roman" w:hAnsi="Times New Roman" w:cs="Times New Roman"/>
          <w:sz w:val="24"/>
          <w:szCs w:val="24"/>
        </w:rPr>
        <w:t>аксимальное количество баллов 20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1A53" w:rsidRPr="004B1A53" w:rsidRDefault="004B1A53" w:rsidP="004B1A53">
      <w:pPr>
        <w:rPr>
          <w:rFonts w:ascii="Times New Roman" w:hAnsi="Times New Roman" w:cs="Times New Roman"/>
          <w:b/>
          <w:sz w:val="28"/>
          <w:szCs w:val="28"/>
        </w:rPr>
      </w:pPr>
      <w:r w:rsidRPr="004B1A53">
        <w:rPr>
          <w:rFonts w:ascii="Times New Roman" w:hAnsi="Times New Roman" w:cs="Times New Roman"/>
          <w:b/>
          <w:sz w:val="28"/>
          <w:szCs w:val="28"/>
        </w:rPr>
        <w:t>Критерии оценивания выполнения заданий части 2.</w:t>
      </w:r>
    </w:p>
    <w:p w:rsidR="004B1A53" w:rsidRDefault="004B1A53" w:rsidP="004B1A53">
      <w:pPr>
        <w:rPr>
          <w:sz w:val="28"/>
          <w:szCs w:val="28"/>
        </w:rPr>
      </w:pPr>
    </w:p>
    <w:p w:rsidR="004B1A53" w:rsidRDefault="004B1A53" w:rsidP="004B1A5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E7E5B" wp14:editId="40924DFD">
            <wp:extent cx="5381625" cy="166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53" w:rsidRDefault="004B1A53" w:rsidP="00B54732">
      <w:pPr>
        <w:rPr>
          <w:rFonts w:ascii="Times New Roman" w:hAnsi="Times New Roman" w:cs="Times New Roman"/>
          <w:sz w:val="24"/>
          <w:szCs w:val="24"/>
        </w:rPr>
      </w:pPr>
    </w:p>
    <w:p w:rsidR="00F37B28" w:rsidRDefault="00F37B28" w:rsidP="00F37B2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Таблица перевода тестовых баллов в школьные оценки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37B28" w:rsidTr="00F21E66">
        <w:tc>
          <w:tcPr>
            <w:tcW w:w="4785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Тестовый балл</w:t>
            </w:r>
          </w:p>
        </w:tc>
        <w:tc>
          <w:tcPr>
            <w:tcW w:w="4786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Школьная оценка</w:t>
            </w:r>
          </w:p>
        </w:tc>
      </w:tr>
      <w:tr w:rsidR="00F37B28" w:rsidTr="00F21E66">
        <w:tc>
          <w:tcPr>
            <w:tcW w:w="4785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1 - 5</w:t>
            </w:r>
          </w:p>
        </w:tc>
        <w:tc>
          <w:tcPr>
            <w:tcW w:w="4786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«2»</w:t>
            </w:r>
          </w:p>
        </w:tc>
      </w:tr>
      <w:tr w:rsidR="00F37B28" w:rsidTr="00F21E66">
        <w:tc>
          <w:tcPr>
            <w:tcW w:w="4785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 – 11</w:t>
            </w:r>
          </w:p>
        </w:tc>
        <w:tc>
          <w:tcPr>
            <w:tcW w:w="4786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«3»</w:t>
            </w:r>
          </w:p>
        </w:tc>
      </w:tr>
      <w:tr w:rsidR="00F37B28" w:rsidTr="00F21E66">
        <w:tc>
          <w:tcPr>
            <w:tcW w:w="4785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12 - 17</w:t>
            </w:r>
          </w:p>
        </w:tc>
        <w:tc>
          <w:tcPr>
            <w:tcW w:w="4786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«4»</w:t>
            </w:r>
          </w:p>
        </w:tc>
      </w:tr>
      <w:tr w:rsidR="00F37B28" w:rsidTr="00F21E66">
        <w:tc>
          <w:tcPr>
            <w:tcW w:w="4785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18 - 20</w:t>
            </w:r>
          </w:p>
        </w:tc>
        <w:tc>
          <w:tcPr>
            <w:tcW w:w="4786" w:type="dxa"/>
          </w:tcPr>
          <w:p w:rsidR="00F37B28" w:rsidRDefault="00F37B28" w:rsidP="00F21E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«5»</w:t>
            </w:r>
          </w:p>
        </w:tc>
      </w:tr>
    </w:tbl>
    <w:p w:rsidR="00F37B28" w:rsidRPr="00B61ADF" w:rsidRDefault="00F37B28" w:rsidP="00B54732">
      <w:pPr>
        <w:rPr>
          <w:rFonts w:ascii="Times New Roman" w:hAnsi="Times New Roman" w:cs="Times New Roman"/>
          <w:sz w:val="24"/>
          <w:szCs w:val="24"/>
        </w:rPr>
      </w:pPr>
    </w:p>
    <w:p w:rsidR="00B54732" w:rsidRDefault="000F5A05" w:rsidP="000850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0B7">
        <w:rPr>
          <w:rFonts w:ascii="Times New Roman" w:hAnsi="Times New Roman" w:cs="Times New Roman"/>
          <w:b/>
          <w:sz w:val="28"/>
          <w:szCs w:val="28"/>
        </w:rPr>
        <w:t>К</w:t>
      </w:r>
      <w:r w:rsidR="000850B7" w:rsidRPr="000850B7">
        <w:rPr>
          <w:rFonts w:ascii="Times New Roman" w:hAnsi="Times New Roman" w:cs="Times New Roman"/>
          <w:b/>
          <w:sz w:val="28"/>
          <w:szCs w:val="28"/>
        </w:rPr>
        <w:t>одификатор годовой промежуточной аттестационной работы по математике за курс 7 класса</w:t>
      </w:r>
      <w:r w:rsidR="000850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Арифметические действия с рациональными числами.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Графики.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Задачи на проценты.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Умножение одночлена на многочлен. Формулы сокращенного умножения.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Свойства степеней.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Линейное уравнение с одной переменной.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Линейная функция и её график.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Равнобедренный треугольник и его свойства. Сумма углов треугольника. Внешний угол треугольника. Параллельные прямые. Признаки  параллельности двух прямых.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Выбор верного геометрического утверждения.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Разложение многочлена на множители. Система двух линейных уравнений с двумя переменными.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Решение задач с помощью уравнений. 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Признаки равенства треугольников. </w:t>
      </w: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0B7" w:rsidRDefault="000850B7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26D" w:rsidRDefault="00D7426D" w:rsidP="00D7426D">
      <w:pPr>
        <w:pStyle w:val="a6"/>
        <w:ind w:left="885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75D26">
        <w:rPr>
          <w:rFonts w:ascii="Times New Roman" w:hAnsi="Times New Roman"/>
          <w:sz w:val="32"/>
          <w:szCs w:val="32"/>
          <w:lang w:eastAsia="ru-RU"/>
        </w:rPr>
        <w:t>Кодификатор</w:t>
      </w:r>
      <w:r>
        <w:rPr>
          <w:rFonts w:ascii="Times New Roman" w:hAnsi="Times New Roman"/>
          <w:sz w:val="32"/>
          <w:szCs w:val="32"/>
          <w:lang w:eastAsia="ru-RU"/>
        </w:rPr>
        <w:t xml:space="preserve"> и спецификатор работы</w:t>
      </w:r>
    </w:p>
    <w:p w:rsidR="00D7426D" w:rsidRPr="00F30E45" w:rsidRDefault="00D7426D" w:rsidP="00D7426D">
      <w:pPr>
        <w:pStyle w:val="a6"/>
        <w:ind w:left="885"/>
        <w:jc w:val="center"/>
        <w:rPr>
          <w:rFonts w:ascii="Times New Roman" w:hAnsi="Times New Roman"/>
          <w:sz w:val="24"/>
          <w:szCs w:val="24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6"/>
        <w:gridCol w:w="2607"/>
        <w:gridCol w:w="1134"/>
        <w:gridCol w:w="2751"/>
        <w:gridCol w:w="3486"/>
      </w:tblGrid>
      <w:tr w:rsidR="00D7426D" w:rsidRPr="00B665F6" w:rsidTr="00C136AA">
        <w:trPr>
          <w:trHeight w:val="528"/>
        </w:trPr>
        <w:tc>
          <w:tcPr>
            <w:tcW w:w="796" w:type="dxa"/>
            <w:vAlign w:val="center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-108" w:right="-1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2607" w:type="dxa"/>
            <w:vAlign w:val="center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1134" w:type="dxa"/>
            <w:vAlign w:val="center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Код содержания</w:t>
            </w:r>
          </w:p>
        </w:tc>
        <w:tc>
          <w:tcPr>
            <w:tcW w:w="2751" w:type="dxa"/>
            <w:vAlign w:val="center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3486" w:type="dxa"/>
            <w:vAlign w:val="center"/>
          </w:tcPr>
          <w:p w:rsidR="00D7426D" w:rsidRPr="00F30E45" w:rsidRDefault="00D7426D" w:rsidP="00C136AA">
            <w:pPr>
              <w:pStyle w:val="a6"/>
              <w:tabs>
                <w:tab w:val="left" w:pos="435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Проверяемые</w:t>
            </w:r>
          </w:p>
          <w:p w:rsidR="00D7426D" w:rsidRPr="00F30E45" w:rsidRDefault="00D7426D" w:rsidP="00C136AA">
            <w:pPr>
              <w:pStyle w:val="a6"/>
              <w:tabs>
                <w:tab w:val="left" w:pos="435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умения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 w:right="-108" w:hanging="162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   1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 Арифметические действия с рациональными числами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1.1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1.2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1.3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Сложение и вычитание десятичных дробей.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Сложение и вычитание десятичной и обыкновенной дробей.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Умножение и деление смешанных чисел.</w:t>
            </w: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Уметь выполнять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арифметические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действия с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рациона </w:t>
            </w:r>
            <w:proofErr w:type="spellStart"/>
            <w:r w:rsidRPr="00F30E45">
              <w:rPr>
                <w:rFonts w:ascii="Times New Roman" w:hAnsi="Times New Roman"/>
                <w:sz w:val="20"/>
                <w:szCs w:val="20"/>
              </w:rPr>
              <w:t>льными</w:t>
            </w:r>
            <w:proofErr w:type="spellEnd"/>
            <w:proofErr w:type="gramEnd"/>
            <w:r w:rsidRPr="00F30E45">
              <w:rPr>
                <w:rFonts w:ascii="Times New Roman" w:hAnsi="Times New Roman"/>
                <w:sz w:val="20"/>
                <w:szCs w:val="20"/>
              </w:rPr>
              <w:t xml:space="preserve"> числами.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426D" w:rsidRPr="00B665F6" w:rsidTr="00C136AA">
        <w:trPr>
          <w:trHeight w:val="240"/>
        </w:trPr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2 Графики.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Решение задач с помощью графов.</w:t>
            </w: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Уметь решать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задачи с помощью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графов.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3 Проценты.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3.1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Процентное отношение двух чисел.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Нахождение процентов от числа.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Уметь находить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>процентное</w:t>
            </w:r>
            <w:proofErr w:type="gramEnd"/>
            <w:r w:rsidRPr="00F30E45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тношение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двух чисел;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находить проценты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от числа.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4 Преобразование рациональных выражений.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4.1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4.2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Умножение одночлена на многочлен.</w:t>
            </w: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Формулы сокращённого умножения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F30E45">
              <w:rPr>
                <w:rFonts w:ascii="Times New Roman" w:hAnsi="Times New Roman"/>
                <w:sz w:val="20"/>
                <w:szCs w:val="20"/>
              </w:rPr>
              <w:t>разность квадратов; квадрат суммы; квадрат разности.)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Приведение подобных слагаемых.</w:t>
            </w: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Уметь умножать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одночлен на много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член;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применять фор</w:t>
            </w:r>
            <w:r>
              <w:rPr>
                <w:rFonts w:ascii="Times New Roman" w:hAnsi="Times New Roman"/>
                <w:sz w:val="20"/>
                <w:szCs w:val="20"/>
              </w:rPr>
              <w:t>мулы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сокращённого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умножения; приводить подобные слагаемые.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5 Степень с натуральным показателем.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5.1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Свойства степени с натуральным показателем.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Уметь применять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формулы степеней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при упрощении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выражений.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6 Уравнения.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6.1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Решение линейных уравнений с одной переменной.</w:t>
            </w: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Уметь решать лин</w:t>
            </w:r>
            <w:r>
              <w:rPr>
                <w:rFonts w:ascii="Times New Roman" w:hAnsi="Times New Roman"/>
                <w:sz w:val="20"/>
                <w:szCs w:val="20"/>
              </w:rPr>
              <w:t>ейны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одной переменной.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7 Функция.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Линейная функция и её график.</w:t>
            </w: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Уметь сопоставлять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данный график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оответствующей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ему функции.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8 Треугольник. Параллельность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>прямых</w:t>
            </w:r>
            <w:proofErr w:type="gramEnd"/>
            <w:r w:rsidRPr="00F30E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8.1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8.2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8.3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8.4</w:t>
            </w: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Равнобедренный треугольник и его свойства.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Сумма углов треугольника.</w:t>
            </w: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Внешний угол треугольника.</w:t>
            </w: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Признаки параллельности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>прямых</w:t>
            </w:r>
            <w:proofErr w:type="gramEnd"/>
            <w:r w:rsidRPr="00F30E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Уметь применять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свойства </w:t>
            </w:r>
            <w:proofErr w:type="spellStart"/>
            <w:r w:rsidRPr="00F30E45">
              <w:rPr>
                <w:rFonts w:ascii="Times New Roman" w:hAnsi="Times New Roman"/>
                <w:sz w:val="20"/>
                <w:szCs w:val="20"/>
              </w:rPr>
              <w:t>равноб</w:t>
            </w:r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ренного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треуго</w:t>
            </w:r>
            <w:r>
              <w:rPr>
                <w:rFonts w:ascii="Times New Roman" w:hAnsi="Times New Roman"/>
                <w:sz w:val="20"/>
                <w:szCs w:val="20"/>
              </w:rPr>
              <w:t>льн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ика; теорему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о сумме углов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треугол</w:t>
            </w:r>
            <w:r>
              <w:rPr>
                <w:rFonts w:ascii="Times New Roman" w:hAnsi="Times New Roman"/>
                <w:sz w:val="20"/>
                <w:szCs w:val="20"/>
              </w:rPr>
              <w:t>ьни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ка;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 находить град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усную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меру внешнего угла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треугол</w:t>
            </w:r>
            <w:r>
              <w:rPr>
                <w:rFonts w:ascii="Times New Roman" w:hAnsi="Times New Roman"/>
                <w:sz w:val="20"/>
                <w:szCs w:val="20"/>
              </w:rPr>
              <w:t>ьни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ка;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применять приз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наки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паралл</w:t>
            </w:r>
            <w:r>
              <w:rPr>
                <w:rFonts w:ascii="Times New Roman" w:hAnsi="Times New Roman"/>
                <w:sz w:val="20"/>
                <w:szCs w:val="20"/>
              </w:rPr>
              <w:t>ельнос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ти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двух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прямых.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9 Геометрические утверждения.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9.1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lastRenderedPageBreak/>
              <w:t>9.2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9.3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9.4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9.5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9.6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9.7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9.8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lastRenderedPageBreak/>
              <w:t>Смежные и вертикальные углы.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lastRenderedPageBreak/>
              <w:t>Сумма углов треугольника.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Прямоугольный треугольник и его свойства.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Неравенство треугольника.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Равнобедренный треугольник и его свойства.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Медиана, биссектриса, высота треугольника.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Признаки равенства треугольников.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Признаки равенства прямоугольных треугольников.</w:t>
            </w: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Уметь сопоставлять данные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геометрические утверждения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верными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геометрическими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lastRenderedPageBreak/>
              <w:t>утверждениями.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tabs>
                <w:tab w:val="left" w:pos="1234"/>
              </w:tabs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tabs>
                <w:tab w:val="left" w:pos="1234"/>
              </w:tabs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10 Система двух линейных уравнений с двумя переменными.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10.1 «а»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10.2 «а»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10.3 «а»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10.4 «а»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10.5 «а»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10.6 «б»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10.7 «б»</w:t>
            </w: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Умножение одночлена </w:t>
            </w:r>
            <w:proofErr w:type="spellStart"/>
            <w:r w:rsidRPr="00F30E45">
              <w:rPr>
                <w:rFonts w:ascii="Times New Roman" w:hAnsi="Times New Roman"/>
                <w:sz w:val="20"/>
                <w:szCs w:val="20"/>
              </w:rPr>
              <w:t>намногочлена</w:t>
            </w:r>
            <w:proofErr w:type="spellEnd"/>
            <w:r w:rsidRPr="00F30E4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Приведение подобных слагаемых.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Приведение дробей к общему знаменателю.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Решение системы двух линейных уравнений методом подстановки.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Решение системы двух линейных уравнений методом сложения.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Различные способы разложения многочлена на множители (способ группировки; с помощью формул сокращённого умножения)</w:t>
            </w: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Формулы сокращённого умножения (разность квадратов; квадрат суммы; квадрат разности)</w:t>
            </w: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Уметь умножать одночлен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многочлен;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 приводить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подобные слаг</w:t>
            </w:r>
            <w:r>
              <w:rPr>
                <w:rFonts w:ascii="Times New Roman" w:hAnsi="Times New Roman"/>
                <w:sz w:val="20"/>
                <w:szCs w:val="20"/>
              </w:rPr>
              <w:t>аемы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е;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 приводить дроби 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общему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знаменателю; уметь решать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систему двух линейных уравнений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методами подстановки и сложения.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Уметь расклад</w:t>
            </w:r>
            <w:r>
              <w:rPr>
                <w:rFonts w:ascii="Times New Roman" w:hAnsi="Times New Roman"/>
                <w:sz w:val="20"/>
                <w:szCs w:val="20"/>
              </w:rPr>
              <w:t>ыва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ть многочлен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 множители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помощью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вынесения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общего множителя за скобки; способом группировки;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>с помощью формул сокращённого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умножения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(разность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квадратов; квадрат суммы;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квадрат разности)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11 Текстовая задача.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11.1</w:t>
            </w: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Решение задач алгебраическим способом.</w:t>
            </w:r>
          </w:p>
        </w:tc>
        <w:tc>
          <w:tcPr>
            <w:tcW w:w="348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Уметь решать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задачи с помощью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уравнения.</w:t>
            </w:r>
          </w:p>
        </w:tc>
      </w:tr>
      <w:tr w:rsidR="00D7426D" w:rsidRPr="00B665F6" w:rsidTr="00C136AA">
        <w:tc>
          <w:tcPr>
            <w:tcW w:w="796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607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12 Признаки равенства треугольников.</w:t>
            </w:r>
          </w:p>
        </w:tc>
        <w:tc>
          <w:tcPr>
            <w:tcW w:w="1134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12.1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12.2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12.3</w:t>
            </w:r>
          </w:p>
        </w:tc>
        <w:tc>
          <w:tcPr>
            <w:tcW w:w="2751" w:type="dxa"/>
          </w:tcPr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Биссектриса, медиана, высота треугольника.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Равнобедренный треугольник и его свойства.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Сумма углов треугольника.</w:t>
            </w:r>
          </w:p>
        </w:tc>
        <w:tc>
          <w:tcPr>
            <w:tcW w:w="3486" w:type="dxa"/>
          </w:tcPr>
          <w:p w:rsidR="00D7426D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Уметь применять свойства </w:t>
            </w:r>
            <w:proofErr w:type="spellStart"/>
            <w:r w:rsidRPr="00F30E45">
              <w:rPr>
                <w:rFonts w:ascii="Times New Roman" w:hAnsi="Times New Roman"/>
                <w:sz w:val="20"/>
                <w:szCs w:val="20"/>
              </w:rPr>
              <w:t>равноб</w:t>
            </w:r>
            <w:r>
              <w:rPr>
                <w:rFonts w:ascii="Times New Roman" w:hAnsi="Times New Roman"/>
                <w:sz w:val="20"/>
                <w:szCs w:val="20"/>
              </w:rPr>
              <w:t>ед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ренного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треугольника; свойство медианы </w:t>
            </w:r>
            <w:proofErr w:type="gramStart"/>
            <w:r w:rsidRPr="00F30E45">
              <w:rPr>
                <w:rFonts w:ascii="Times New Roman" w:hAnsi="Times New Roman"/>
                <w:sz w:val="20"/>
                <w:szCs w:val="20"/>
              </w:rPr>
              <w:t>равноб</w:t>
            </w:r>
            <w:r>
              <w:rPr>
                <w:rFonts w:ascii="Times New Roman" w:hAnsi="Times New Roman"/>
                <w:sz w:val="20"/>
                <w:szCs w:val="20"/>
              </w:rPr>
              <w:t>едренного</w:t>
            </w:r>
            <w:proofErr w:type="gramEnd"/>
            <w:r w:rsidRPr="00F30E45">
              <w:rPr>
                <w:rFonts w:ascii="Times New Roman" w:hAnsi="Times New Roman"/>
                <w:sz w:val="20"/>
                <w:szCs w:val="20"/>
              </w:rPr>
              <w:t xml:space="preserve"> треуг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ольника; </w:t>
            </w:r>
            <w:r w:rsidRPr="00F30E45">
              <w:rPr>
                <w:rFonts w:ascii="Times New Roman" w:hAnsi="Times New Roman"/>
                <w:sz w:val="20"/>
                <w:szCs w:val="20"/>
              </w:rPr>
              <w:t xml:space="preserve">теорему о сумме </w:t>
            </w:r>
          </w:p>
          <w:p w:rsidR="00D7426D" w:rsidRPr="00F30E45" w:rsidRDefault="00D7426D" w:rsidP="00C136A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30E45">
              <w:rPr>
                <w:rFonts w:ascii="Times New Roman" w:hAnsi="Times New Roman"/>
                <w:sz w:val="20"/>
                <w:szCs w:val="20"/>
              </w:rPr>
              <w:t>углов треугольника.</w:t>
            </w:r>
          </w:p>
        </w:tc>
      </w:tr>
    </w:tbl>
    <w:p w:rsidR="00E4300D" w:rsidRDefault="00E4300D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00D" w:rsidRDefault="00E4300D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00D" w:rsidRDefault="00E4300D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26D" w:rsidRDefault="00D7426D" w:rsidP="00085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00D" w:rsidRDefault="00E4300D" w:rsidP="00E43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8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по выполнению работы </w:t>
      </w:r>
      <w:r w:rsidR="00AF28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2893" w:rsidRPr="00AF2893" w:rsidRDefault="00AF2893" w:rsidP="00E43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Промежуточная аттестационная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работа состоит из двух частей, включающих в себя </w:t>
      </w:r>
      <w:r>
        <w:rPr>
          <w:rFonts w:ascii="Times New Roman" w:hAnsi="Times New Roman"/>
          <w:sz w:val="24"/>
          <w:szCs w:val="24"/>
          <w:lang w:eastAsia="ru-RU"/>
        </w:rPr>
        <w:t>12 заданий. Часть 1 содержит 9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заданий, часть</w:t>
      </w:r>
      <w:proofErr w:type="gramStart"/>
      <w:r w:rsidRPr="00D0144B"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 w:rsidRPr="00D0144B">
        <w:rPr>
          <w:rFonts w:ascii="Times New Roman" w:hAnsi="Times New Roman"/>
          <w:sz w:val="24"/>
          <w:szCs w:val="24"/>
          <w:lang w:eastAsia="ru-RU"/>
        </w:rPr>
        <w:t xml:space="preserve"> содержит </w:t>
      </w:r>
      <w:r>
        <w:rPr>
          <w:rFonts w:ascii="Times New Roman" w:hAnsi="Times New Roman"/>
          <w:sz w:val="24"/>
          <w:szCs w:val="24"/>
          <w:lang w:eastAsia="ru-RU"/>
        </w:rPr>
        <w:t>3 задания.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>   </w:t>
      </w:r>
      <w:r>
        <w:rPr>
          <w:rFonts w:ascii="Times New Roman" w:hAnsi="Times New Roman"/>
          <w:sz w:val="24"/>
          <w:szCs w:val="24"/>
          <w:lang w:eastAsia="ru-RU"/>
        </w:rPr>
        <w:t xml:space="preserve">   На выполнение 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работы по математике отводится </w:t>
      </w:r>
      <w:r>
        <w:rPr>
          <w:rFonts w:ascii="Times New Roman" w:hAnsi="Times New Roman"/>
          <w:sz w:val="24"/>
          <w:szCs w:val="24"/>
          <w:lang w:eastAsia="ru-RU"/>
        </w:rPr>
        <w:t>120 минут.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>     Для заданий части</w:t>
      </w:r>
      <w:proofErr w:type="gramStart"/>
      <w:r w:rsidRPr="00D0144B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D0144B">
        <w:rPr>
          <w:rFonts w:ascii="Times New Roman" w:hAnsi="Times New Roman"/>
          <w:sz w:val="24"/>
          <w:szCs w:val="24"/>
          <w:lang w:eastAsia="ru-RU"/>
        </w:rPr>
        <w:t xml:space="preserve"> ответом является число и последовательность цифр. Ответ записывается </w:t>
      </w:r>
      <w:r>
        <w:rPr>
          <w:rFonts w:ascii="Times New Roman" w:hAnsi="Times New Roman"/>
          <w:sz w:val="24"/>
          <w:szCs w:val="24"/>
          <w:lang w:eastAsia="ru-RU"/>
        </w:rPr>
        <w:t xml:space="preserve">в бланк ответов   № 1. В заданиях № 3; 5; 9 выбрать правильный ответ. В заданиях № 1; 2; 4; 6 – ответом является число или десятичная дробь. В задании № 7 правильной записью ответа является следующая запись, например, 213. (Следующая запись ответа «А – 2; Б – 1; В – 3» - считается неверной.) 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 xml:space="preserve">     Решения заданий части 2 и ответы к ним записываются на бланке ответов № 2. </w:t>
      </w:r>
      <w:r>
        <w:rPr>
          <w:rFonts w:ascii="Times New Roman" w:hAnsi="Times New Roman"/>
          <w:sz w:val="24"/>
          <w:szCs w:val="24"/>
          <w:lang w:eastAsia="ru-RU"/>
        </w:rPr>
        <w:t xml:space="preserve">Решение заданий должно быть развёрнутым, грамотно оформленным, с записью ответа. </w:t>
      </w:r>
      <w:r w:rsidRPr="00D0144B">
        <w:rPr>
          <w:rFonts w:ascii="Times New Roman" w:hAnsi="Times New Roman"/>
          <w:sz w:val="24"/>
          <w:szCs w:val="24"/>
          <w:lang w:eastAsia="ru-RU"/>
        </w:rPr>
        <w:t>Задания можно выполнять в любом порядке.</w:t>
      </w:r>
      <w:r>
        <w:rPr>
          <w:rFonts w:ascii="Times New Roman" w:hAnsi="Times New Roman"/>
          <w:sz w:val="24"/>
          <w:szCs w:val="24"/>
          <w:lang w:eastAsia="ru-RU"/>
        </w:rPr>
        <w:t xml:space="preserve"> Необходимо только указать номер выполняемого задания.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Текст задания переписывать не надо. 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>     Все бланки запо</w:t>
      </w:r>
      <w:r>
        <w:rPr>
          <w:rFonts w:ascii="Times New Roman" w:hAnsi="Times New Roman"/>
          <w:sz w:val="24"/>
          <w:szCs w:val="24"/>
          <w:lang w:eastAsia="ru-RU"/>
        </w:rPr>
        <w:t>лняются капиллярной или гелиевой чёрной ручкой</w:t>
      </w:r>
      <w:r w:rsidRPr="00D0144B">
        <w:rPr>
          <w:rFonts w:ascii="Times New Roman" w:hAnsi="Times New Roman"/>
          <w:sz w:val="24"/>
          <w:szCs w:val="24"/>
          <w:lang w:eastAsia="ru-RU"/>
        </w:rPr>
        <w:t>.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>     Сначала выполняйте задания части</w:t>
      </w:r>
      <w:r>
        <w:rPr>
          <w:rFonts w:ascii="Times New Roman" w:hAnsi="Times New Roman"/>
          <w:sz w:val="24"/>
          <w:szCs w:val="24"/>
          <w:lang w:eastAsia="ru-RU"/>
        </w:rPr>
        <w:t xml:space="preserve"> 1. Начните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с т</w:t>
      </w:r>
      <w:r>
        <w:rPr>
          <w:rFonts w:ascii="Times New Roman" w:hAnsi="Times New Roman"/>
          <w:sz w:val="24"/>
          <w:szCs w:val="24"/>
          <w:lang w:eastAsia="ru-RU"/>
        </w:rPr>
        <w:t>ех заданий, которые вызывают у в</w:t>
      </w:r>
      <w:r w:rsidRPr="00D0144B">
        <w:rPr>
          <w:rFonts w:ascii="Times New Roman" w:hAnsi="Times New Roman"/>
          <w:sz w:val="24"/>
          <w:szCs w:val="24"/>
          <w:lang w:eastAsia="ru-RU"/>
        </w:rPr>
        <w:t>ас мень</w:t>
      </w:r>
      <w:r>
        <w:rPr>
          <w:rFonts w:ascii="Times New Roman" w:hAnsi="Times New Roman"/>
          <w:sz w:val="24"/>
          <w:szCs w:val="24"/>
          <w:lang w:eastAsia="ru-RU"/>
        </w:rPr>
        <w:t>ше затруднений, затем перейдёте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к другим заданиям. Для экономии времени пропускайте задание, которое не удается выполнить сразу, и п</w:t>
      </w:r>
      <w:r>
        <w:rPr>
          <w:rFonts w:ascii="Times New Roman" w:hAnsi="Times New Roman"/>
          <w:sz w:val="24"/>
          <w:szCs w:val="24"/>
          <w:lang w:eastAsia="ru-RU"/>
        </w:rPr>
        <w:t>ереходите к следующему. Если у вас останется время, в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ы сможете вернуться к пропущенным заданиям. 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 xml:space="preserve">     При выполнении части 1 все необходимые вычисления, преобразования выполняйте в черновике. </w:t>
      </w:r>
      <w:r w:rsidRPr="00D0144B">
        <w:rPr>
          <w:rFonts w:ascii="Times New Roman" w:hAnsi="Times New Roman"/>
          <w:b/>
          <w:bCs/>
          <w:sz w:val="24"/>
          <w:szCs w:val="24"/>
          <w:lang w:eastAsia="ru-RU"/>
        </w:rPr>
        <w:t>Записи в черновике, а также в тексте контрольных измерительных материалов не учитываются при оценивании работы.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>     Если задание содержит рисунок, то на нем непосредственно в тексте рабо</w:t>
      </w:r>
      <w:r>
        <w:rPr>
          <w:rFonts w:ascii="Times New Roman" w:hAnsi="Times New Roman"/>
          <w:sz w:val="24"/>
          <w:szCs w:val="24"/>
          <w:lang w:eastAsia="ru-RU"/>
        </w:rPr>
        <w:t>ты можно выполнять необходимые в</w:t>
      </w:r>
      <w:r w:rsidRPr="00D0144B">
        <w:rPr>
          <w:rFonts w:ascii="Times New Roman" w:hAnsi="Times New Roman"/>
          <w:sz w:val="24"/>
          <w:szCs w:val="24"/>
          <w:lang w:eastAsia="ru-RU"/>
        </w:rPr>
        <w:t>ам  построения. Рекомендую внимательно читать условие и проводить проверку полученного ответа.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    При выполнении работы в</w:t>
      </w:r>
      <w:r w:rsidRPr="00D0144B">
        <w:rPr>
          <w:rFonts w:ascii="Times New Roman" w:hAnsi="Times New Roman"/>
          <w:sz w:val="24"/>
          <w:szCs w:val="24"/>
          <w:lang w:eastAsia="ru-RU"/>
        </w:rPr>
        <w:t>ы можете воспользоваться справочными материалами, выд</w:t>
      </w:r>
      <w:r>
        <w:rPr>
          <w:rFonts w:ascii="Times New Roman" w:hAnsi="Times New Roman"/>
          <w:sz w:val="24"/>
          <w:szCs w:val="24"/>
          <w:lang w:eastAsia="ru-RU"/>
        </w:rPr>
        <w:t>анными вместе с вариантами КИМ</w:t>
      </w:r>
      <w:r w:rsidRPr="00D0144B">
        <w:rPr>
          <w:rFonts w:ascii="Times New Roman" w:hAnsi="Times New Roman"/>
          <w:sz w:val="24"/>
          <w:szCs w:val="24"/>
          <w:lang w:eastAsia="ru-RU"/>
        </w:rPr>
        <w:t xml:space="preserve"> и линейкой. 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    Баллы, полученные в</w:t>
      </w:r>
      <w:r w:rsidRPr="00D0144B">
        <w:rPr>
          <w:rFonts w:ascii="Times New Roman" w:hAnsi="Times New Roman"/>
          <w:sz w:val="24"/>
          <w:szCs w:val="24"/>
          <w:lang w:eastAsia="ru-RU"/>
        </w:rPr>
        <w:t>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D7426D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44B">
        <w:rPr>
          <w:rFonts w:ascii="Times New Roman" w:hAnsi="Times New Roman"/>
          <w:sz w:val="24"/>
          <w:szCs w:val="24"/>
          <w:lang w:eastAsia="ru-RU"/>
        </w:rPr>
        <w:t>     После завершения работы проверьте, чтобы ответ на каждое задание в бланках ответов № 1 и № 2 был занесен под правильным номером.</w:t>
      </w:r>
    </w:p>
    <w:p w:rsidR="00D7426D" w:rsidRPr="00D0144B" w:rsidRDefault="00D7426D" w:rsidP="00D7426D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F2893" w:rsidRDefault="00AF2893" w:rsidP="00AF28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893" w:rsidRDefault="00AF2893" w:rsidP="00AF28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893" w:rsidRPr="00AF2893" w:rsidRDefault="00AF2893" w:rsidP="00AF28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2893">
        <w:rPr>
          <w:rFonts w:ascii="Times New Roman" w:hAnsi="Times New Roman" w:cs="Times New Roman"/>
          <w:b/>
          <w:sz w:val="32"/>
          <w:szCs w:val="32"/>
        </w:rPr>
        <w:t>Желаем успеха!</w:t>
      </w:r>
    </w:p>
    <w:p w:rsidR="00B54732" w:rsidRDefault="000F5A05" w:rsidP="00D742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71F59" w:rsidRPr="004B1A53" w:rsidRDefault="00B54732" w:rsidP="004B1A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3D9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Демонстрационный вариант   </w:t>
      </w:r>
      <w:r>
        <w:rPr>
          <w:rFonts w:ascii="Times New Roman" w:hAnsi="Times New Roman" w:cs="Times New Roman"/>
          <w:b/>
          <w:i/>
          <w:sz w:val="28"/>
          <w:szCs w:val="28"/>
        </w:rPr>
        <w:t>годовой</w:t>
      </w:r>
      <w:r w:rsidRPr="00E73D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промежуточной аттестационной работы по математике за курс 7</w:t>
      </w:r>
      <w:r w:rsidRPr="00E73D98">
        <w:rPr>
          <w:rFonts w:ascii="Times New Roman" w:hAnsi="Times New Roman" w:cs="Times New Roman"/>
          <w:b/>
          <w:i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A71F59" w:rsidRDefault="00A71F59" w:rsidP="00B547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FB1EF4" wp14:editId="57DF58B8">
            <wp:extent cx="4962525" cy="4385068"/>
            <wp:effectExtent l="0" t="0" r="0" b="0"/>
            <wp:docPr id="11" name="Рисунок 11" descr="D:\Мои документы\Рабочий стол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лис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9" r="5616" b="15426"/>
                    <a:stretch/>
                  </pic:blipFill>
                  <pic:spPr bwMode="auto">
                    <a:xfrm>
                      <a:off x="0" y="0"/>
                      <a:ext cx="4960977" cy="43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F59" w:rsidRDefault="00A71F59" w:rsidP="00B547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53025" cy="6328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71F59" w:rsidRDefault="00A71F59" w:rsidP="00B547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11871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8"/>
                    <a:stretch/>
                  </pic:blipFill>
                  <pic:spPr bwMode="auto">
                    <a:xfrm>
                      <a:off x="0" y="0"/>
                      <a:ext cx="5048250" cy="118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132F9" w:rsidRDefault="004132F9" w:rsidP="00B54732">
      <w:pPr>
        <w:rPr>
          <w:noProof/>
          <w:lang w:eastAsia="ru-RU"/>
        </w:rPr>
        <w:sectPr w:rsidR="004132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32F9" w:rsidRDefault="00A71F59" w:rsidP="00B547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6063FE8" wp14:editId="28CE8099">
            <wp:extent cx="4777740" cy="752475"/>
            <wp:effectExtent l="0" t="0" r="381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3" b="23821"/>
                    <a:stretch/>
                  </pic:blipFill>
                  <pic:spPr bwMode="auto">
                    <a:xfrm>
                      <a:off x="0" y="0"/>
                      <a:ext cx="4781550" cy="7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2F9">
        <w:rPr>
          <w:noProof/>
          <w:lang w:eastAsia="ru-RU"/>
        </w:rPr>
        <w:t xml:space="preserve">               </w:t>
      </w:r>
    </w:p>
    <w:p w:rsidR="004132F9" w:rsidRDefault="004132F9" w:rsidP="00B547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0450" cy="7295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 b="13635"/>
                    <a:stretch/>
                  </pic:blipFill>
                  <pic:spPr bwMode="auto">
                    <a:xfrm>
                      <a:off x="0" y="0"/>
                      <a:ext cx="3603091" cy="7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4132F9" w:rsidRDefault="004132F9" w:rsidP="00B547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497D5F" wp14:editId="405B4FB2">
            <wp:extent cx="5715000" cy="35716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1"/>
                    <a:stretch/>
                  </pic:blipFill>
                  <pic:spPr bwMode="auto">
                    <a:xfrm>
                      <a:off x="0" y="0"/>
                      <a:ext cx="5715332" cy="357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132F9" w:rsidRDefault="004132F9" w:rsidP="00B54732">
      <w:pPr>
        <w:rPr>
          <w:noProof/>
          <w:lang w:eastAsia="ru-RU"/>
        </w:rPr>
        <w:sectPr w:rsidR="004132F9" w:rsidSect="004132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690952" cy="306705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52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AB3" w:rsidRPr="00B54732" w:rsidRDefault="00A71F59" w:rsidP="00B5473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25AA20B" wp14:editId="3A0736B2">
            <wp:extent cx="5583708" cy="3143250"/>
            <wp:effectExtent l="0" t="0" r="0" b="0"/>
            <wp:docPr id="7" name="Рисунок 7" descr="D:\Мои документы\Рабочий стол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лист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 t="59908" r="18532"/>
                    <a:stretch/>
                  </pic:blipFill>
                  <pic:spPr bwMode="auto">
                    <a:xfrm>
                      <a:off x="0" y="0"/>
                      <a:ext cx="5591822" cy="314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6AB3" w:rsidRPr="00B54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AB3"/>
    <w:rsid w:val="000850B7"/>
    <w:rsid w:val="000F5A05"/>
    <w:rsid w:val="002952E9"/>
    <w:rsid w:val="00296D5D"/>
    <w:rsid w:val="004132F9"/>
    <w:rsid w:val="004B1A53"/>
    <w:rsid w:val="0053506A"/>
    <w:rsid w:val="00723959"/>
    <w:rsid w:val="008B29B1"/>
    <w:rsid w:val="00917A30"/>
    <w:rsid w:val="00A71F59"/>
    <w:rsid w:val="00AF2893"/>
    <w:rsid w:val="00B54732"/>
    <w:rsid w:val="00B76AB3"/>
    <w:rsid w:val="00BE771E"/>
    <w:rsid w:val="00D7426D"/>
    <w:rsid w:val="00D8587F"/>
    <w:rsid w:val="00E4300D"/>
    <w:rsid w:val="00F3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0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7426D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0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7426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1531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zav01</cp:lastModifiedBy>
  <cp:revision>9</cp:revision>
  <dcterms:created xsi:type="dcterms:W3CDTF">2020-05-13T07:04:00Z</dcterms:created>
  <dcterms:modified xsi:type="dcterms:W3CDTF">2023-04-05T00:59:00Z</dcterms:modified>
</cp:coreProperties>
</file>